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9F" w:rsidRDefault="00572D9F" w:rsidP="00572D9F">
      <w:pPr>
        <w:pStyle w:val="a3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A Z Ə R B A Y C A N  R E S P U B L İ K A S I</w:t>
      </w:r>
    </w:p>
    <w:p w:rsidR="00572D9F" w:rsidRDefault="00572D9F" w:rsidP="00572D9F">
      <w:pPr>
        <w:pStyle w:val="a3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72D9F" w:rsidRDefault="00572D9F" w:rsidP="00572D9F">
      <w:pPr>
        <w:pStyle w:val="a3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BAKI ŞƏHƏRİ BİNƏQƏDİ RAYON İCRA HAKİMİYYƏTİ BAŞÇISININ</w:t>
      </w:r>
    </w:p>
    <w:p w:rsidR="00572D9F" w:rsidRDefault="00572D9F" w:rsidP="00572D9F">
      <w:pPr>
        <w:pStyle w:val="a3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72D9F" w:rsidRDefault="00572D9F" w:rsidP="00572D9F">
      <w:pPr>
        <w:pStyle w:val="a3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72D9F" w:rsidRDefault="00572D9F" w:rsidP="00572D9F">
      <w:pPr>
        <w:pStyle w:val="a3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S Ə R Ə N C A M I</w:t>
      </w:r>
    </w:p>
    <w:p w:rsidR="00572D9F" w:rsidRDefault="00572D9F" w:rsidP="00572D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</w:t>
      </w:r>
    </w:p>
    <w:p w:rsidR="00572D9F" w:rsidRDefault="00572D9F" w:rsidP="00572D9F">
      <w:pPr>
        <w:spacing w:after="0" w:line="360" w:lineRule="auto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№ 226</w:t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  <w:t xml:space="preserve">                12  noyabr 2014-cü il</w:t>
      </w:r>
    </w:p>
    <w:p w:rsidR="00572D9F" w:rsidRDefault="00572D9F" w:rsidP="00572D9F">
      <w:pPr>
        <w:spacing w:after="0" w:line="360" w:lineRule="auto"/>
        <w:ind w:left="4247" w:hanging="4247"/>
        <w:jc w:val="center"/>
        <w:rPr>
          <w:rFonts w:ascii="Times New Roman" w:hAnsi="Times New Roman"/>
          <w:b/>
          <w:sz w:val="8"/>
          <w:szCs w:val="8"/>
          <w:lang w:val="az-Latn-AZ"/>
        </w:rPr>
      </w:pPr>
    </w:p>
    <w:p w:rsidR="00572D9F" w:rsidRDefault="00572D9F" w:rsidP="00572D9F">
      <w:pPr>
        <w:spacing w:after="0" w:line="360" w:lineRule="auto"/>
        <w:ind w:left="4247" w:hanging="4247"/>
        <w:jc w:val="center"/>
        <w:rPr>
          <w:rFonts w:ascii="Times New Roman" w:hAnsi="Times New Roman"/>
          <w:b/>
          <w:sz w:val="8"/>
          <w:szCs w:val="8"/>
          <w:lang w:val="az-Latn-AZ"/>
        </w:rPr>
      </w:pPr>
    </w:p>
    <w:p w:rsidR="00572D9F" w:rsidRDefault="00572D9F" w:rsidP="00572D9F">
      <w:pPr>
        <w:spacing w:after="0" w:line="360" w:lineRule="auto"/>
        <w:ind w:left="4247" w:hanging="424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Binəqədi Rayon İcra Hakimiyyəti yanında İctimai Şuraya seçkinin təşkili</w:t>
      </w:r>
    </w:p>
    <w:p w:rsidR="00572D9F" w:rsidRDefault="00572D9F" w:rsidP="00572D9F">
      <w:pPr>
        <w:spacing w:after="0" w:line="360" w:lineRule="auto"/>
        <w:ind w:left="4247" w:hanging="424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məqsədi ilə Komissiyanın yaradılması haqqında</w:t>
      </w:r>
    </w:p>
    <w:p w:rsidR="00572D9F" w:rsidRDefault="00572D9F" w:rsidP="00572D9F">
      <w:pPr>
        <w:spacing w:after="0" w:line="360" w:lineRule="auto"/>
        <w:ind w:left="4247" w:hanging="4247"/>
        <w:jc w:val="center"/>
        <w:rPr>
          <w:rFonts w:ascii="Times New Roman" w:hAnsi="Times New Roman"/>
          <w:b/>
          <w:sz w:val="8"/>
          <w:szCs w:val="8"/>
          <w:lang w:val="az-Latn-AZ"/>
        </w:rPr>
      </w:pPr>
    </w:p>
    <w:p w:rsidR="00572D9F" w:rsidRDefault="00572D9F" w:rsidP="00572D9F">
      <w:pPr>
        <w:spacing w:after="0" w:line="360" w:lineRule="auto"/>
        <w:ind w:left="4247" w:hanging="4247"/>
        <w:jc w:val="center"/>
        <w:rPr>
          <w:rFonts w:ascii="Times New Roman" w:hAnsi="Times New Roman"/>
          <w:b/>
          <w:sz w:val="8"/>
          <w:szCs w:val="8"/>
          <w:lang w:val="az-Latn-AZ"/>
        </w:rPr>
      </w:pPr>
    </w:p>
    <w:p w:rsidR="00572D9F" w:rsidRDefault="00572D9F" w:rsidP="00572D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“İctimai iştirakçılıq haqqında” Azərbaycan Respublikası Qanununun 6.1-ci maddəsinin icrası ilə əlaqədar hazırlanmış “İctimai şuranın vətəndaş cəmiyyəti institutları tərəfindən seçilməsinə dair Əsasnamə”nin təsdiq edilməsi haqqında Azərbaycan Respublikasının Nazirlər Kabinetinin 171 saylı 30 may 2014-cü il tarixli Qərarı ilə təsdiq edilmiş İctimai şuranın vətəndaş cəmiyyəti institutları tərəfindən seçilməsinə dair Əsasnamənin 2.3-cü və “Yerli İcra Hakimiyyətləri haqqında” Əsasnamənin  6.8-ci bəndlərini rəhbər tutaraq</w:t>
      </w:r>
    </w:p>
    <w:p w:rsidR="00572D9F" w:rsidRDefault="00572D9F" w:rsidP="00572D9F">
      <w:pPr>
        <w:pStyle w:val="a3"/>
        <w:rPr>
          <w:lang w:val="az-Latn-AZ"/>
        </w:rPr>
      </w:pPr>
    </w:p>
    <w:p w:rsidR="00572D9F" w:rsidRDefault="00572D9F" w:rsidP="00572D9F">
      <w:pPr>
        <w:pStyle w:val="a6"/>
        <w:spacing w:line="360" w:lineRule="auto"/>
        <w:ind w:left="720"/>
        <w:rPr>
          <w:rFonts w:ascii="Times New Roman" w:hAnsi="Times New Roman"/>
          <w:b/>
          <w:szCs w:val="28"/>
          <w:lang w:val="az-Latn-AZ"/>
        </w:rPr>
      </w:pPr>
      <w:r>
        <w:rPr>
          <w:rFonts w:ascii="Times New Roman" w:hAnsi="Times New Roman"/>
          <w:b/>
          <w:szCs w:val="28"/>
          <w:lang w:val="az-Latn-AZ"/>
        </w:rPr>
        <w:t>qə r a r a   a l ı r a m:</w:t>
      </w:r>
    </w:p>
    <w:p w:rsidR="00572D9F" w:rsidRDefault="00572D9F" w:rsidP="00572D9F">
      <w:pPr>
        <w:pStyle w:val="a3"/>
        <w:rPr>
          <w:lang w:val="az-Latn-AZ"/>
        </w:rPr>
      </w:pPr>
    </w:p>
    <w:p w:rsidR="00572D9F" w:rsidRPr="00672A61" w:rsidRDefault="00572D9F" w:rsidP="00572D9F">
      <w:pPr>
        <w:pStyle w:val="a4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672A61">
        <w:rPr>
          <w:rFonts w:ascii="Times New Roman" w:hAnsi="Times New Roman"/>
          <w:sz w:val="28"/>
          <w:szCs w:val="28"/>
          <w:lang w:val="az-Latn-AZ"/>
        </w:rPr>
        <w:t>Binəqədi Rayon İcra Hakimiyyəti yanında İctimai Şuraya seçkinin təşkili məqsədi ilə 9 nəfərdən ibarət seçki komissiyası yaradılsın.</w:t>
      </w:r>
    </w:p>
    <w:p w:rsidR="00572D9F" w:rsidRPr="00672A61" w:rsidRDefault="00572D9F" w:rsidP="00572D9F">
      <w:pPr>
        <w:pStyle w:val="a4"/>
        <w:spacing w:after="0" w:line="360" w:lineRule="auto"/>
        <w:ind w:hanging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572D9F" w:rsidRPr="00672A61" w:rsidRDefault="00572D9F" w:rsidP="00572D9F">
      <w:pPr>
        <w:pStyle w:val="a4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672A61">
        <w:rPr>
          <w:rFonts w:ascii="Times New Roman" w:hAnsi="Times New Roman"/>
          <w:sz w:val="28"/>
          <w:szCs w:val="28"/>
          <w:lang w:val="az-Latn-AZ"/>
        </w:rPr>
        <w:t>Seçki komissiyasının tərkibi yerli icra hakimiyyəti və yerli özünüidarəetmə orqanlarının əməkdaşlarından 4 üzv, vətəndaş cəmiyyəti institutu nümayəndələrindən 5 üzv olmaqla aşağıdakı kimi təsdiq edilsin:</w:t>
      </w:r>
    </w:p>
    <w:p w:rsidR="00572D9F" w:rsidRPr="00672A61" w:rsidRDefault="00572D9F" w:rsidP="00572D9F">
      <w:pPr>
        <w:pStyle w:val="a3"/>
        <w:rPr>
          <w:lang w:val="az-Latn-AZ"/>
        </w:rPr>
      </w:pPr>
    </w:p>
    <w:p w:rsidR="00572D9F" w:rsidRDefault="00572D9F" w:rsidP="00572D9F">
      <w:pPr>
        <w:spacing w:after="0" w:line="360" w:lineRule="auto"/>
        <w:jc w:val="both"/>
        <w:rPr>
          <w:rFonts w:ascii="Times New Roman" w:hAnsi="Times New Roman"/>
          <w:sz w:val="8"/>
          <w:szCs w:val="8"/>
          <w:lang w:val="az-Latn-AZ"/>
        </w:rPr>
      </w:pPr>
    </w:p>
    <w:p w:rsidR="00572D9F" w:rsidRDefault="00572D9F" w:rsidP="00572D9F">
      <w:pPr>
        <w:tabs>
          <w:tab w:val="left" w:pos="450"/>
        </w:tabs>
        <w:spacing w:after="0" w:line="360" w:lineRule="auto"/>
        <w:ind w:left="714" w:right="-2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ab/>
        <w:t xml:space="preserve">Komissiyanın sədri </w:t>
      </w:r>
    </w:p>
    <w:p w:rsidR="00572D9F" w:rsidRDefault="00572D9F" w:rsidP="00572D9F">
      <w:pPr>
        <w:tabs>
          <w:tab w:val="left" w:pos="450"/>
        </w:tabs>
        <w:spacing w:after="0" w:line="360" w:lineRule="auto"/>
        <w:ind w:left="714" w:right="-2"/>
        <w:contextualSpacing/>
        <w:jc w:val="both"/>
        <w:rPr>
          <w:rFonts w:ascii="Times New Roman" w:eastAsia="Times New Roman" w:hAnsi="Times New Roman"/>
          <w:b/>
          <w:color w:val="000000"/>
          <w:sz w:val="8"/>
          <w:szCs w:val="8"/>
          <w:lang w:val="az-Latn-AZ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52"/>
      </w:tblGrid>
      <w:tr w:rsidR="00572D9F" w:rsidTr="00B34CF0">
        <w:tc>
          <w:tcPr>
            <w:tcW w:w="4253" w:type="dxa"/>
            <w:hideMark/>
          </w:tcPr>
          <w:p w:rsidR="00572D9F" w:rsidRDefault="00572D9F" w:rsidP="00572D9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az-Latn-AZ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  <w:t>Aygün Əliyeva</w:t>
            </w:r>
          </w:p>
        </w:tc>
        <w:tc>
          <w:tcPr>
            <w:tcW w:w="5352" w:type="dxa"/>
          </w:tcPr>
          <w:p w:rsidR="00572D9F" w:rsidRDefault="00572D9F" w:rsidP="00B34CF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  <w:t>Binəqədi Rayon İcra Hakimiyyəti başçısının müavini</w:t>
            </w:r>
          </w:p>
          <w:p w:rsidR="00572D9F" w:rsidRDefault="00572D9F" w:rsidP="00B34CF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</w:pPr>
          </w:p>
          <w:p w:rsidR="00572D9F" w:rsidRDefault="00572D9F" w:rsidP="00B34CF0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az-Latn-AZ"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az-Latn-AZ" w:eastAsia="en-US"/>
              </w:rPr>
              <w:lastRenderedPageBreak/>
              <w:t>Komissiyanın üzvləri</w:t>
            </w:r>
          </w:p>
          <w:p w:rsidR="00572D9F" w:rsidRDefault="00572D9F" w:rsidP="00B34CF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  <w:lang w:val="az-Latn-AZ" w:eastAsia="en-US"/>
              </w:rPr>
            </w:pPr>
          </w:p>
        </w:tc>
      </w:tr>
      <w:tr w:rsidR="00572D9F" w:rsidRPr="00572D9F" w:rsidTr="00B34CF0">
        <w:tc>
          <w:tcPr>
            <w:tcW w:w="4253" w:type="dxa"/>
            <w:hideMark/>
          </w:tcPr>
          <w:p w:rsidR="00572D9F" w:rsidRDefault="00572D9F" w:rsidP="00572D9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  <w:lastRenderedPageBreak/>
              <w:t xml:space="preserve">Ramiz Göyüşov </w:t>
            </w:r>
          </w:p>
        </w:tc>
        <w:tc>
          <w:tcPr>
            <w:tcW w:w="5352" w:type="dxa"/>
            <w:hideMark/>
          </w:tcPr>
          <w:p w:rsidR="00572D9F" w:rsidRDefault="00572D9F" w:rsidP="00B34CF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  <w:t>Binəqədi Rayon İcra Hakimiyyəti başçısı Aparatının ərazi idarəetmə və yerli özünüidarəetmə orqanları ilə iş şöbəsinin müdiri</w:t>
            </w:r>
          </w:p>
        </w:tc>
      </w:tr>
      <w:tr w:rsidR="00572D9F" w:rsidRPr="00572D9F" w:rsidTr="00B34CF0">
        <w:tc>
          <w:tcPr>
            <w:tcW w:w="4253" w:type="dxa"/>
            <w:hideMark/>
          </w:tcPr>
          <w:p w:rsidR="00572D9F" w:rsidRDefault="00572D9F" w:rsidP="00572D9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  <w:t>Elnur İmanov</w:t>
            </w:r>
          </w:p>
        </w:tc>
        <w:tc>
          <w:tcPr>
            <w:tcW w:w="5352" w:type="dxa"/>
            <w:hideMark/>
          </w:tcPr>
          <w:p w:rsidR="00572D9F" w:rsidRDefault="00572D9F" w:rsidP="00B34CF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  <w:t>Binəqədi Rayon İcra Hakimiyyəti başçısı Aparatının Sənədlərlə və vətəndaşların müraciətləri ilə iş şöbəsinin müdiri</w:t>
            </w:r>
          </w:p>
        </w:tc>
      </w:tr>
      <w:tr w:rsidR="00572D9F" w:rsidRPr="00572D9F" w:rsidTr="00B34CF0">
        <w:tc>
          <w:tcPr>
            <w:tcW w:w="4253" w:type="dxa"/>
            <w:hideMark/>
          </w:tcPr>
          <w:p w:rsidR="00572D9F" w:rsidRDefault="00572D9F" w:rsidP="00572D9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  <w:t xml:space="preserve">Hümbət Hüseynov      </w:t>
            </w:r>
          </w:p>
        </w:tc>
        <w:tc>
          <w:tcPr>
            <w:tcW w:w="5352" w:type="dxa"/>
            <w:hideMark/>
          </w:tcPr>
          <w:p w:rsidR="00572D9F" w:rsidRDefault="00572D9F" w:rsidP="00B34CF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  <w:t>M.Ə.Rəsulzadə bələdiyyəsinin sədri</w:t>
            </w:r>
          </w:p>
        </w:tc>
      </w:tr>
      <w:tr w:rsidR="00572D9F" w:rsidRPr="00572D9F" w:rsidTr="00B34CF0">
        <w:tc>
          <w:tcPr>
            <w:tcW w:w="4253" w:type="dxa"/>
            <w:hideMark/>
          </w:tcPr>
          <w:p w:rsidR="00572D9F" w:rsidRDefault="00572D9F" w:rsidP="00572D9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  <w:t>Asəf Zamanov</w:t>
            </w:r>
          </w:p>
        </w:tc>
        <w:tc>
          <w:tcPr>
            <w:tcW w:w="5352" w:type="dxa"/>
            <w:hideMark/>
          </w:tcPr>
          <w:p w:rsidR="00572D9F" w:rsidRDefault="00572D9F" w:rsidP="00B34CF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  <w:t>Binəqədi Rayon Ziyalılar Cəmiyyətinin sədri</w:t>
            </w:r>
          </w:p>
        </w:tc>
      </w:tr>
      <w:tr w:rsidR="00572D9F" w:rsidTr="00B34CF0">
        <w:tc>
          <w:tcPr>
            <w:tcW w:w="4253" w:type="dxa"/>
            <w:hideMark/>
          </w:tcPr>
          <w:p w:rsidR="00572D9F" w:rsidRDefault="00572D9F" w:rsidP="00572D9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  <w:t>Polad Qasımov</w:t>
            </w:r>
          </w:p>
        </w:tc>
        <w:tc>
          <w:tcPr>
            <w:tcW w:w="5352" w:type="dxa"/>
            <w:hideMark/>
          </w:tcPr>
          <w:p w:rsidR="00572D9F" w:rsidRDefault="00572D9F" w:rsidP="00B34CF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  <w:t>“Kirpi” jurnalının baş redaktoru</w:t>
            </w:r>
          </w:p>
        </w:tc>
      </w:tr>
      <w:tr w:rsidR="00572D9F" w:rsidRPr="00572D9F" w:rsidTr="00B34CF0">
        <w:tc>
          <w:tcPr>
            <w:tcW w:w="4253" w:type="dxa"/>
            <w:hideMark/>
          </w:tcPr>
          <w:p w:rsidR="00572D9F" w:rsidRDefault="00572D9F" w:rsidP="00572D9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  <w:t>Telman Hətəmov</w:t>
            </w:r>
          </w:p>
        </w:tc>
        <w:tc>
          <w:tcPr>
            <w:tcW w:w="5352" w:type="dxa"/>
            <w:hideMark/>
          </w:tcPr>
          <w:p w:rsidR="00572D9F" w:rsidRDefault="00572D9F" w:rsidP="00B34CF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  <w:t>Müharibə, Əmək, Silahlı Qüvvələr və Hüquq Mühafizə Orqanları Veteranları Şurası Rayon şöbəsinin sədri</w:t>
            </w:r>
          </w:p>
        </w:tc>
      </w:tr>
      <w:tr w:rsidR="00572D9F" w:rsidTr="00B34CF0">
        <w:tc>
          <w:tcPr>
            <w:tcW w:w="4253" w:type="dxa"/>
            <w:hideMark/>
          </w:tcPr>
          <w:p w:rsidR="00572D9F" w:rsidRDefault="00572D9F" w:rsidP="00572D9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  <w:t>Rüfət Mərdanov</w:t>
            </w:r>
          </w:p>
        </w:tc>
        <w:tc>
          <w:tcPr>
            <w:tcW w:w="5352" w:type="dxa"/>
            <w:hideMark/>
          </w:tcPr>
          <w:p w:rsidR="00572D9F" w:rsidRDefault="00572D9F" w:rsidP="00B34CF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  <w:t>“Binəqədi” qəzetinin baş redaktoru</w:t>
            </w:r>
          </w:p>
        </w:tc>
      </w:tr>
      <w:tr w:rsidR="00572D9F" w:rsidRPr="00572D9F" w:rsidTr="00B34CF0">
        <w:tc>
          <w:tcPr>
            <w:tcW w:w="4253" w:type="dxa"/>
            <w:hideMark/>
          </w:tcPr>
          <w:p w:rsidR="00572D9F" w:rsidRDefault="00572D9F" w:rsidP="00572D9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  <w:t>Tahirə Fərzəliyeva</w:t>
            </w:r>
          </w:p>
        </w:tc>
        <w:tc>
          <w:tcPr>
            <w:tcW w:w="5352" w:type="dxa"/>
            <w:hideMark/>
          </w:tcPr>
          <w:p w:rsidR="00572D9F" w:rsidRDefault="00572D9F" w:rsidP="00B34CF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  <w:t>Binəqədi rayon Həmkərlar İttifaqının sədri</w:t>
            </w:r>
          </w:p>
        </w:tc>
      </w:tr>
      <w:tr w:rsidR="00572D9F" w:rsidRPr="00572D9F" w:rsidTr="00B34CF0">
        <w:tc>
          <w:tcPr>
            <w:tcW w:w="4253" w:type="dxa"/>
          </w:tcPr>
          <w:p w:rsidR="00572D9F" w:rsidRPr="00572D9F" w:rsidRDefault="00572D9F" w:rsidP="00B34CF0">
            <w:pPr>
              <w:pStyle w:val="a3"/>
              <w:rPr>
                <w:lang w:val="az-Latn-AZ"/>
              </w:rPr>
            </w:pPr>
          </w:p>
        </w:tc>
        <w:tc>
          <w:tcPr>
            <w:tcW w:w="5352" w:type="dxa"/>
          </w:tcPr>
          <w:p w:rsidR="00572D9F" w:rsidRDefault="00572D9F" w:rsidP="00B34CF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az-Latn-AZ" w:eastAsia="en-US"/>
              </w:rPr>
            </w:pPr>
          </w:p>
        </w:tc>
      </w:tr>
    </w:tbl>
    <w:p w:rsidR="00572D9F" w:rsidRPr="00672A61" w:rsidRDefault="00572D9F" w:rsidP="00572D9F">
      <w:pPr>
        <w:pStyle w:val="a4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672A61">
        <w:rPr>
          <w:rFonts w:ascii="Times New Roman" w:hAnsi="Times New Roman"/>
          <w:sz w:val="28"/>
          <w:szCs w:val="28"/>
          <w:lang w:val="az-Latn-AZ"/>
        </w:rPr>
        <w:t>Binəqədi Rayon İcra Hakimiyyəti yanında İctimai Şuranın tərkibi 15 nəfər müəyyən edilsin.</w:t>
      </w:r>
    </w:p>
    <w:p w:rsidR="00572D9F" w:rsidRPr="00672A61" w:rsidRDefault="00572D9F" w:rsidP="00572D9F">
      <w:pPr>
        <w:pStyle w:val="a3"/>
        <w:rPr>
          <w:lang w:val="az-Latn-AZ"/>
        </w:rPr>
      </w:pPr>
    </w:p>
    <w:p w:rsidR="00572D9F" w:rsidRPr="00672A61" w:rsidRDefault="00572D9F" w:rsidP="00572D9F">
      <w:pPr>
        <w:pStyle w:val="a4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672A61">
        <w:rPr>
          <w:rFonts w:ascii="Times New Roman" w:hAnsi="Times New Roman"/>
          <w:sz w:val="28"/>
          <w:szCs w:val="28"/>
          <w:lang w:val="az-Latn-AZ"/>
        </w:rPr>
        <w:t>Seçki komissiyasına tapşırılsın ki, Rayon İcra Hakimiyyətinin rəsmi internet səhifəsində (www.</w:t>
      </w:r>
      <w:r w:rsidRPr="00672A61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>binegedi-ih.gov.az)</w:t>
      </w:r>
      <w:r w:rsidRPr="00672A61">
        <w:rPr>
          <w:rFonts w:ascii="Times New Roman" w:hAnsi="Times New Roman"/>
          <w:sz w:val="28"/>
          <w:szCs w:val="28"/>
          <w:lang w:val="az-Latn-AZ"/>
        </w:rPr>
        <w:t>, “Binəqədi” qəzetində, Rayon İcra Hakimiyyətinin məlumat lövhəsində və digər müvafiq yerlərdə İctimai Şuraya seçkilərin təşkili ilə əlaqədar olaraq namizədlərin irəli sürülməsi, qeydiyyatının başlanması və başa çatması vaxtını elan etsin.</w:t>
      </w:r>
    </w:p>
    <w:p w:rsidR="00572D9F" w:rsidRPr="00672A61" w:rsidRDefault="00572D9F" w:rsidP="00572D9F">
      <w:pPr>
        <w:pStyle w:val="a3"/>
        <w:rPr>
          <w:lang w:val="az-Latn-AZ"/>
        </w:rPr>
      </w:pPr>
    </w:p>
    <w:p w:rsidR="00572D9F" w:rsidRPr="00672A61" w:rsidRDefault="00572D9F" w:rsidP="00572D9F">
      <w:pPr>
        <w:pStyle w:val="a4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672A61">
        <w:rPr>
          <w:rFonts w:ascii="Times New Roman" w:hAnsi="Times New Roman"/>
          <w:sz w:val="28"/>
          <w:szCs w:val="28"/>
          <w:lang w:val="az-Latn-AZ"/>
        </w:rPr>
        <w:t xml:space="preserve">Komissiyaya tapşırılsın ki, Binəqədi Rayon İcra Hakimiyyəti yanında İctimai şuraya namizədlərin irəli sürülməsi və qeydiyyatını “İctimai şuranın vətəndaş cəmiyyəti institutları tərəfindən seçilməsinə dair Əsasnamə”nin 2.9-cu maddəsinə uyğun olaraq 20 gün müddətinə başa çatdırsın və seçkilərin “İctimai şuranın vətəndaş cəmiyyəti institutları tərəfindən </w:t>
      </w:r>
      <w:r w:rsidRPr="00672A61">
        <w:rPr>
          <w:rFonts w:ascii="Times New Roman" w:hAnsi="Times New Roman"/>
          <w:sz w:val="28"/>
          <w:szCs w:val="28"/>
          <w:lang w:val="az-Latn-AZ"/>
        </w:rPr>
        <w:lastRenderedPageBreak/>
        <w:t xml:space="preserve">seçilməsinə dair Əsasnamə”nin tələblərinə uyğun olaraq həyata keçirilməsini təmin etsin. </w:t>
      </w:r>
    </w:p>
    <w:p w:rsidR="00572D9F" w:rsidRPr="00672A61" w:rsidRDefault="00572D9F" w:rsidP="00572D9F">
      <w:pPr>
        <w:pStyle w:val="a3"/>
        <w:rPr>
          <w:lang w:val="az-Latn-AZ"/>
        </w:rPr>
      </w:pPr>
    </w:p>
    <w:p w:rsidR="00572D9F" w:rsidRPr="00672A61" w:rsidRDefault="00572D9F" w:rsidP="00572D9F">
      <w:pPr>
        <w:pStyle w:val="a4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672A61">
        <w:rPr>
          <w:rFonts w:ascii="Times New Roman" w:hAnsi="Times New Roman"/>
          <w:sz w:val="28"/>
          <w:szCs w:val="28"/>
          <w:lang w:val="az-Latn-AZ"/>
        </w:rPr>
        <w:t>Rayon İcra Hakimiyyəti başçısı Aparatının Sənədlərlə və vətəndaşların müraciətləri ilə iş şöbəsinin müdiri Elnur İmanova tapşırılsın ki, sərəncamın aidiyyatı üzrə çatdırılmasını təmin etsin.</w:t>
      </w:r>
    </w:p>
    <w:p w:rsidR="00572D9F" w:rsidRPr="00672A61" w:rsidRDefault="00572D9F" w:rsidP="00572D9F">
      <w:pPr>
        <w:pStyle w:val="a3"/>
        <w:rPr>
          <w:lang w:val="az-Latn-AZ"/>
        </w:rPr>
      </w:pPr>
    </w:p>
    <w:p w:rsidR="00572D9F" w:rsidRPr="00672A61" w:rsidRDefault="00572D9F" w:rsidP="00572D9F">
      <w:pPr>
        <w:pStyle w:val="a4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672A61">
        <w:rPr>
          <w:rFonts w:ascii="Times New Roman" w:hAnsi="Times New Roman"/>
          <w:sz w:val="28"/>
          <w:szCs w:val="28"/>
          <w:lang w:val="az-Latn-AZ"/>
        </w:rPr>
        <w:t>Sərəncamın icrasına nəzarəti öz üzərimdə saxlayıram.</w:t>
      </w:r>
    </w:p>
    <w:p w:rsidR="00572D9F" w:rsidRPr="00672A61" w:rsidRDefault="00572D9F" w:rsidP="00572D9F">
      <w:pPr>
        <w:pStyle w:val="a4"/>
        <w:rPr>
          <w:rFonts w:ascii="Times New Roman" w:hAnsi="Times New Roman"/>
          <w:sz w:val="28"/>
          <w:szCs w:val="28"/>
          <w:lang w:val="az-Latn-AZ"/>
        </w:rPr>
      </w:pPr>
    </w:p>
    <w:p w:rsidR="00572D9F" w:rsidRPr="00672A61" w:rsidRDefault="00572D9F" w:rsidP="00572D9F">
      <w:pPr>
        <w:pStyle w:val="a3"/>
        <w:rPr>
          <w:lang w:val="az-Latn-AZ"/>
        </w:rPr>
      </w:pPr>
    </w:p>
    <w:p w:rsidR="00572D9F" w:rsidRDefault="00572D9F" w:rsidP="00572D9F">
      <w:pPr>
        <w:spacing w:after="0" w:line="360" w:lineRule="auto"/>
        <w:ind w:firstLine="709"/>
        <w:jc w:val="center"/>
        <w:rPr>
          <w:rFonts w:ascii="Times New Roman" w:hAnsi="Times New Roman"/>
          <w:b/>
          <w:sz w:val="10"/>
          <w:szCs w:val="10"/>
          <w:lang w:val="az-Latn-AZ"/>
        </w:rPr>
      </w:pPr>
      <w:r>
        <w:rPr>
          <w:rFonts w:ascii="Times New Roman" w:hAnsi="Times New Roman"/>
          <w:b/>
          <w:sz w:val="10"/>
          <w:szCs w:val="10"/>
          <w:lang w:val="az-Latn-AZ"/>
        </w:rPr>
        <w:t xml:space="preserve">                                                                    </w:t>
      </w:r>
    </w:p>
    <w:p w:rsidR="00572D9F" w:rsidRPr="00C45D4E" w:rsidRDefault="00572D9F" w:rsidP="00572D9F">
      <w:pPr>
        <w:spacing w:after="0" w:line="360" w:lineRule="auto"/>
        <w:ind w:left="5663" w:firstLine="709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Xaləddin İsgəndərov</w:t>
      </w:r>
    </w:p>
    <w:p w:rsidR="005E24B1" w:rsidRPr="00572D9F" w:rsidRDefault="005E24B1" w:rsidP="00572D9F">
      <w:bookmarkStart w:id="0" w:name="_GoBack"/>
      <w:bookmarkEnd w:id="0"/>
    </w:p>
    <w:sectPr w:rsidR="005E24B1" w:rsidRPr="0057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2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50B8"/>
    <w:multiLevelType w:val="hybridMultilevel"/>
    <w:tmpl w:val="D012F614"/>
    <w:lvl w:ilvl="0" w:tplc="0FB26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245"/>
    <w:multiLevelType w:val="hybridMultilevel"/>
    <w:tmpl w:val="DE4A4268"/>
    <w:lvl w:ilvl="0" w:tplc="5FCECC6C">
      <w:numFmt w:val="bullet"/>
      <w:lvlText w:val="-"/>
      <w:lvlJc w:val="left"/>
      <w:pPr>
        <w:ind w:left="1299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5A"/>
    <w:rsid w:val="00572D9F"/>
    <w:rsid w:val="005E24B1"/>
    <w:rsid w:val="00D5635A"/>
    <w:rsid w:val="00D7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9F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35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72D9F"/>
    <w:pPr>
      <w:ind w:left="720"/>
      <w:contextualSpacing/>
    </w:pPr>
  </w:style>
  <w:style w:type="table" w:styleId="a5">
    <w:name w:val="Table Grid"/>
    <w:basedOn w:val="a1"/>
    <w:uiPriority w:val="59"/>
    <w:rsid w:val="00572D9F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572D9F"/>
    <w:pPr>
      <w:spacing w:after="0" w:line="240" w:lineRule="auto"/>
      <w:jc w:val="center"/>
    </w:pPr>
    <w:rPr>
      <w:rFonts w:ascii="A2 Times AzLat" w:hAnsi="A2 Times AzLat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72D9F"/>
    <w:rPr>
      <w:rFonts w:ascii="A2 Times AzLat" w:eastAsia="MS Mincho" w:hAnsi="A2 Times AzLat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9F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35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72D9F"/>
    <w:pPr>
      <w:ind w:left="720"/>
      <w:contextualSpacing/>
    </w:pPr>
  </w:style>
  <w:style w:type="table" w:styleId="a5">
    <w:name w:val="Table Grid"/>
    <w:basedOn w:val="a1"/>
    <w:uiPriority w:val="59"/>
    <w:rsid w:val="00572D9F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572D9F"/>
    <w:pPr>
      <w:spacing w:after="0" w:line="240" w:lineRule="auto"/>
      <w:jc w:val="center"/>
    </w:pPr>
    <w:rPr>
      <w:rFonts w:ascii="A2 Times AzLat" w:hAnsi="A2 Times AzLat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72D9F"/>
    <w:rPr>
      <w:rFonts w:ascii="A2 Times AzLat" w:eastAsia="MS Mincho" w:hAnsi="A2 Times AzLat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lala.seyxanova</dc:creator>
  <cp:lastModifiedBy>lala.seyxanova</cp:lastModifiedBy>
  <cp:revision>4</cp:revision>
  <dcterms:created xsi:type="dcterms:W3CDTF">2014-11-17T06:43:00Z</dcterms:created>
  <dcterms:modified xsi:type="dcterms:W3CDTF">2014-11-17T10:17:00Z</dcterms:modified>
</cp:coreProperties>
</file>