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B" w:rsidRPr="00537A8B" w:rsidRDefault="00BA11CB" w:rsidP="00BA11CB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</w:pPr>
      <w:r w:rsidRPr="00537A8B"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  <w:t>V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36"/>
          <w:szCs w:val="33"/>
          <w:lang w:eastAsia="ru-RU"/>
        </w:rPr>
        <w:t>ə</w:t>
      </w:r>
      <w:r w:rsidRPr="00537A8B"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36"/>
          <w:szCs w:val="33"/>
          <w:lang w:eastAsia="ru-RU"/>
        </w:rPr>
        <w:t>ə</w:t>
      </w:r>
      <w:r w:rsidRPr="00537A8B"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  <w:t>ndaşların mürac</w:t>
      </w:r>
      <w:bookmarkStart w:id="0" w:name="_GoBack"/>
      <w:bookmarkEnd w:id="0"/>
      <w:r w:rsidRPr="00537A8B"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  <w:t>i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36"/>
          <w:szCs w:val="33"/>
          <w:lang w:eastAsia="ru-RU"/>
        </w:rPr>
        <w:t>ə</w:t>
      </w:r>
      <w:r w:rsidRPr="00537A8B"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36"/>
          <w:szCs w:val="33"/>
          <w:lang w:eastAsia="ru-RU"/>
        </w:rPr>
        <w:t>ə</w:t>
      </w:r>
      <w:r w:rsidRPr="00537A8B"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  <w:t>ri haqqında Az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36"/>
          <w:szCs w:val="33"/>
          <w:lang w:eastAsia="ru-RU"/>
        </w:rPr>
        <w:t>ə</w:t>
      </w:r>
      <w:r w:rsidRPr="00537A8B">
        <w:rPr>
          <w:rFonts w:ascii="Georgia" w:eastAsia="Times New Roman" w:hAnsi="Georgia" w:cs="Times New Roman"/>
          <w:b/>
          <w:color w:val="000000" w:themeColor="text1"/>
          <w:sz w:val="36"/>
          <w:szCs w:val="33"/>
          <w:lang w:eastAsia="ru-RU"/>
        </w:rPr>
        <w:t>rbaycan Respublikasının Qanunu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 Qanun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Konstitusiyas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57-ci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94-c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sinin I hiss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sinin 1-ci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olaraq,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ququnun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nasib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yir,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 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1.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ququ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1.1.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na,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lkiyy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olan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paylar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(s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rinin)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rfi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xsus olan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formada,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kollektiv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vard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1.2.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ququnu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ququnu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azadl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pozmamal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1.3. İrqin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milliyy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dinin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dilin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cinsin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,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mlak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qulluq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vqeyin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,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qid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siyasi partiyalara,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mkarlar ittifaqlar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ictimai birlikl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nsubiyy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ququnu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hdudla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rmaq qada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2.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 haqq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nda qanunvericilik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haqqında qanunvericilik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Konstitusiyas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ndan,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fdar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beyn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lxalq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qavil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n, bu Qanundan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normativ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quqi aktlar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ndan ibar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tdir.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3. </w:t>
      </w:r>
      <w:r w:rsidRPr="00537A8B">
        <w:rPr>
          <w:rFonts w:ascii="Cambria" w:eastAsia="Times New Roman" w:hAnsi="Cambria" w:cs="Cambria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sas anlay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lar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 Bu Qanunun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 anlay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lardan istifad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edilir: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 - fiziki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3.0.2.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(o 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elektron) formada gönd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(t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n)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formada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kollektiv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klif,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3.0.3.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klif - qanunlar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normativ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quqi aktlar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kmill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si,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tinin yax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elm,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hsil,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t,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quq, sosial-iqtisadi, yarad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 sah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3.0.4.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-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azadl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tutan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3.0.5. şikay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pozulmu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azadl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rpas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dafi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tutan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3.0.6.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 - fiziki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baxmaq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olan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lkiyy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olan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paylar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(s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rinin)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rfi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xsus olan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3.0.7.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canl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mlanan teleradio proqram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ndakı nümay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-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raz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onu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proqramda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msil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3.0.8.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 -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ri,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inzibati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tutan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hakimiyy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olan 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xs,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kilati-s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ncamverici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inzibati-t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fat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daimi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susi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3.0.9. şifahi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kollektiv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bulu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sinin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tirak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canl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mlanan teleradio proqramlar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habel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telefon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3.0.10. telefon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-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nin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bulunu, texniki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qeydiyyat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k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yarad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rabit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ti;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3.0.11. yazılı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ka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z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elektron formada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rtib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3.0.12. elektron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xsinin elektron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smi internet sayt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daxil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3.0.13. kollektiv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eyni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dair iki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daha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ox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birg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ti, yaxud ictimai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tirakçılığın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olan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3.0.14.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krar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bu Qanunla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qda eyni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eyni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eyni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rdiyi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t;</w:t>
      </w:r>
    </w:p>
    <w:p w:rsidR="00BA11CB" w:rsidRPr="00537A8B" w:rsidRDefault="00BA11CB" w:rsidP="008A2D2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3.0.15. anonim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-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soyad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atas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elektron imzas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(h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nasib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hüquqi ünvanı, onun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imzas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) olmadan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formada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4.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sas prinsipl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 prinsipl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r: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4.0.1. qanunçuluq;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4.0.2.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ququnun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rait yarad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dair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vahidliyi;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4.0.4. fiziki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qanuni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nafel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qorunmas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4.0.5.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ayrı-seçkiliy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iliy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yol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4.0.6.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ffafl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si;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4.0.7.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maraqlar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uzla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lastRenderedPageBreak/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5. Bu Qanunun 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tbiq dair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si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5.1.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Konstitusiya qanunlar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nda,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 qanunlarda,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normativ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quqi aktlarda, habel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fdar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beyn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lxalq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qavil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 qayda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tutulmay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bsa, bu Qanunun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amil edilir.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5.2. Bu Qanunun müdd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icraat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inzibati icraat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etdikl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amil edilmir.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5.3.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rbi qulluq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bilavasit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b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Silahl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Daxili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Nizamnam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İ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ntizam Nizamnam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5.4. Referendumun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bilavasit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5.5.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İ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nsan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kkilin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(ombudsmana) insan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pozulmas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dair şikay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“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İ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nsan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kkili (ombudsman)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”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Konstitusiya Qanunu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5.6. İnformasiya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si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sor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unun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informasiya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sor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uya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“İ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nformasiya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”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Qanunu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5.7.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zorak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cinay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rkibinin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qda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qaydası “M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zorak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”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Qanunu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5.8. Siyahısı müvafiq icra hakimiyy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sdiq olunan ictimai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tli funksiyalar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yerin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yetir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habel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normativ hüquqi aktlar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qavil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hsil,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sosial sah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 sahibkarlara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Qanunla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5.9.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Respublikasının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fdar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beyn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lxalq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qavil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 qayda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tutulmay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bsa, bu Qanunun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cn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rin,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olmayan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xarici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amil edilir.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6.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dair 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6.1.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bilavasit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 olan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formada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edir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formada bildirirl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6.2. Yazılı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edilir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po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t, telefaks, yaxud bu Qanunun 6.7-ci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qaydada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6.3. Yazılı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rilir: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6.3.1.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xsinin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soyad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(v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xsin elektron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istisna olmaqla);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6.3.2.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fiziki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atas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soyad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(yaxud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diyi yer),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6.3.3.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nümay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soyad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atas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6.4.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firma rekvizitl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olan blankda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rildiyi, yaxud fiziki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xsin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ndan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birinin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rildiyi hallar istisna olmaqla, bu Qanunun 6.3-c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anonim say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Anonim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edilmir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6.5. Kağız üz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fiziki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ri, yaxud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tli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imzalamal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tarix qoymal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6.6. Yazılı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sdiql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din sur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olunmal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6.7. Elektron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xsinin elektron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rilir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smi internet sayt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daxil edilir.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smi internet sayt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daxil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elektron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poçt ünvanı göst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6.8. Elektron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 formas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elektron imza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sdiq olunmal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6.9.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tni oxunaql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klif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ayd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ifad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tnind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hqir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htana yol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7.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yaz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rinin q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bulu, qeydiyyat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onlara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 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bax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bu Qanunla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qaydada veril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li, qeydiyyata almal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Bu Qanunun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veril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imtina qada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7.2.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karg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icra hakimiyy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etdiyi qaydada aparılır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edilir.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ini habel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elektron formada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vard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7.4.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onun daxilolma tarixi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qeydiyyat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qoyulur.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qeydiyyat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si, tarixi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onun icra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dair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bildirilir.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7.5.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 (kollektiv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-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birin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)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hesab olunur.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dilind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7.6. Elektron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göst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rdiyi elektron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elektron qaydada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xahi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po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Elektron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nin elektron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nvan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po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7.7.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dair cavab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ktubunda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dbirl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 subyekt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7.8.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saxlanılması, qism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olunduqda,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ktubunda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rardan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izah edilir.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7.9.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dar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si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sor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sor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uya yeddi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gec olmayaraq cavab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7.10.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 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lli onların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aid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gec olmayaraq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verir.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bir ne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aid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sur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üç iş gününd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gec olmayaraq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7.11. Yuxarı dövl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lmaq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yuxar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ona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7.12.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“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sirri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”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Qanununa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sirri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qanunla qorunan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lumatlara aid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bu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7.13.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lmaq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qanunazidd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(h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tsizliyind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n)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qada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7.14. Bu Qanunun 7.13-cü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aya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olmadıqda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 qanunla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qaydada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izah olunur.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8.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tin bax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lmam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saxlan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hallarda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saxlan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r: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8.1.1. bu Qanunun 5-ci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qa qayda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tutulduqda;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8.1.2.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bu Qanunun 6.4-6.9-cu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8.1.3.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qanuni 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minmi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olduqda;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8.1.4.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ndaşın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krar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bir il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rzind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3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krar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yeni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8.1.5. bu Qanunun 7.9-cu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hallarda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olan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 onun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si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kifay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8.1.6.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 bu Qanunun 14.0.2-ci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un olaraq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8.2. Bu Qanunun 8.1-ci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hallarda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(anonim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istisna olmaqla)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saxlan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gec olmayaraq,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saxlan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 olduqda is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rhal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8.3.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saxlanmas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na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 ver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hallar aradan qald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 ona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9. Korrupsiya il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dar h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quqpozmalar bar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="00537A8B"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 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bax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susiyy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9.1. Dövl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korrupsiya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quqpozmalar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bu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susiyy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nmaqla, bu Qanuna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olaraq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9.2. Korrupsiya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quqpozmalar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daxil olduqda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yin edir.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daxili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apar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 20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atd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olunmal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r. </w:t>
      </w:r>
      <w:r w:rsidRPr="00537A8B">
        <w:rPr>
          <w:rFonts w:ascii="Cambria" w:eastAsia="Times New Roman" w:hAnsi="Cambria" w:cs="Cambria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materiallar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olunduqda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bu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10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uzatmaq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vard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9.3. Dövl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ald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qdan sonra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rarlardan birini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edir: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9.3.1.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oldu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sdiq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, eyni zamanda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lki-h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inzibati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suliyy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yaradacaq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olduqda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lki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İ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nzibati X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talar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dbirl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si, cinay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olan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quqpozmalar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kar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Prokurorlu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9.3.2.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sdiq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, lakin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lki-h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quqi, inzibati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cinay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suliyy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yaradacaq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intizam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suliyy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lb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9.3.3.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oldu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sdiq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icraata xitam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9.4.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olunmu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nda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rardan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izah olunur.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9.5.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ndan yuxar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vard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Bu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ququnu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hdudla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9.6. Dövl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istisna olmaqla,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korrupsiya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quqpozmalar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Qanunun 7-ci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qaydada 20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10.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ti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10.1. Bu Qanunun 9.2-ci, 9.6-cı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10.2-10.4-c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hallar istisna olmaqla,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geci 15 iş günü,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yoxlan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geci 30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10.2. Bu Qanunun 9.2-ci, 9.6-cı, 10.3-cü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10.4-c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hallar istisna olmaqla,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sor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tini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oxu 30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uzatmaq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vard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Bu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a, habel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lmaq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bu Qanunun 7.11-ci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yuxar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onun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10.3.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rbi qulluq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daxil oldu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etibar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geci 15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rzind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10.4. </w:t>
      </w:r>
      <w:r w:rsidRPr="00537A8B">
        <w:rPr>
          <w:rFonts w:ascii="Cambria" w:eastAsia="Times New Roman" w:hAnsi="Cambria" w:cs="Cambria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yuxar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laz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 olan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lumat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z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 itir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rhal, bu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daxil oldu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andan 24 saat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10.5. Bu Qanunun 10.1-10.3-cü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daxil oldu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11.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q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si qaydas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11.1.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bulu 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ayda bir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az olmamaqla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11.2.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11.3.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lar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günl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saatlarda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dar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xir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nmaz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dbirl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edildikd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rhal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11.4.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sdiq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rekvizitl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elektron imza olduqda elektron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bula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bula 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sdiq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11.5.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bu Qanunun 7-ci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edilir, qeydiyyata 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11.6.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bula dair qeydiyyat-n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qeyd apar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r.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lli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 apar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nı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raz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qaydada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tini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qaydada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olunur. 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si, qeydiyyatı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Qanunun 11.5-ci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11.7.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bulu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onun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qald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aid oldu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kar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izah olunur.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11.8.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yyar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videoq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bullar, o 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onlayn konfranslar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ququ vard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Bu 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zamanı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si, qeydiyyat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irilir.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12.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rinin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 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Konstitusiyas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qanunlar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minat veril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qaydada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formada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klifl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k,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k,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qanunazidd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(h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tsizliyind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n)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si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rait yarad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12.2.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klifl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rini,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şikay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li, onlara bu Qanunla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olunmu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baxmal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baxark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n: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12.3.1.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obyektiv,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fli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vaxt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baxılmasını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12.3.2.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nin mahiyy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tini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onun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laz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12.3.3.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lara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formada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bunun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izah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12.3.4.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sasland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vaxt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yerin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yetirilm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lidirl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12.4. Dövl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onların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rinin, siyasi partiyalar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n,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mkarlar ittifaqlar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ictimai birlikl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rin, habel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ayr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-ayr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inin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nqid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yaxud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azadl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rpas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dafi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qib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qada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12.5.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dar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olunmu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o 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sirri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qanunla qorunan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yaymas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(yaz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istisna olmaqla), 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olmayan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n, o 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susi kateqoriyal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toplan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saxlan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istifad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12.6. Dövl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(v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xsinin) qanunazidd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(h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tsizliyi)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prokurorluq orqanlarına daxil olmuş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Qanuna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“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Prokurorluq haqq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”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Qanununa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r. Bu 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prokurorluq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lahiyy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aid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onlar be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qaytarılır.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 (v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xsi)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prokurorluq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subyekt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(v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onun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zif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) onun xahi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12.7.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Ba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prokuroru bu Qanunun 12.6-c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alt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ayda bir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az olmayaraq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icra hakimiyy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verir.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13. N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tin h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irilm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si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13.1. Dövl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orqanlar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nda,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lkiyy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olan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paylar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(s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rinin)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rfi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xsus olan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quqi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 karg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inin apar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icra hakimiyy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13.2. Bu Qanunun 13.1-ci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tutulmu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icra hakimiyy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edir.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14.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zaman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n h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dak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vardır: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14.0.1.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tam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fli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üçü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materiallar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qdim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bu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rin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 (o c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elektron formada)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xahi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14.0.2.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dayand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14.0.3.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krar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ilkin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ri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14.0.4. ictimai informasiya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f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rdi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sor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14.0.5.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dair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materiallar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h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quqlar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qanuni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nafel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toxunmamas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qanunla 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sirri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kil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qanunla qorunan dig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lumatlara aid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si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rti 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materiallarla tan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olmaq;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14.0.6.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qeydiyyat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daxilolma tarixi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,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rildikd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ktubun qeydiyyat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tarixi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almaq;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14.0.7.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aidiyy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ti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g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ö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dair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 almaq;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14.0.8.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bar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rarla raz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rardan inzibati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(v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ya)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hk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nda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ikay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verm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k;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14.0.9.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zmununda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ail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xsi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na aid sirr olan, habel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pe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kommersiya sirri olan s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lumatlar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xfiliyinin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olunmas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 etm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k.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15. Canl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yay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mlanan teleradio proqramlar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ya telefon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 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xidm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ti vasit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 edil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ifahi m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rin x</w:t>
      </w:r>
      <w:r w:rsidRPr="00537A8B">
        <w:rPr>
          <w:rFonts w:ascii="Georgia" w:eastAsia="Times New Roman" w:hAnsi="Georgia" w:cs="Georgia"/>
          <w:b/>
          <w:bCs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susiyy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bCs/>
          <w:color w:val="000000" w:themeColor="text1"/>
          <w:sz w:val="24"/>
          <w:szCs w:val="23"/>
          <w:lang w:eastAsia="ru-RU"/>
        </w:rPr>
        <w:t>ri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15.1. Canlı yayımlanan teleradio proqramları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t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ara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rma aparmadan izah verilm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olduqda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baxan subyektin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min proqramda i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tirak ed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sinin qeydiyyat aparmadan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canl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mda cavablandırmaq hüququ vardır.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lastRenderedPageBreak/>
        <w:t>15.2.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canl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yay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mlanan teleradio proqramlar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zaman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edil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rinin 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rhal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mk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olmad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qda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tin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si, qeydiyyat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ona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Qanunun 7-ci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15.3. Telefon müraci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xidm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vasit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ifahi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 edilm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si, q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bulu, qeydiyyat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cavabland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bu Qanunun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 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al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nmaqla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vafiq icra hakimiyy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ti orqan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etdiyi qaydada h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yata ke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ç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irilir.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 xml:space="preserve"> 16. Bu Qanunun pozulmasına gör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 xml:space="preserve"> m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suliyy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t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Bu Qanunun 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bl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rini pozan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xsl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lki,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İ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nzibati X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talar 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Cinay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c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uy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un olaraq m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suliyy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 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y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rlar.</w:t>
      </w:r>
    </w:p>
    <w:p w:rsidR="00BA11CB" w:rsidRPr="00537A8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Madd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 xml:space="preserve"> 17. Yekun m</w:t>
      </w:r>
      <w:r w:rsidRPr="00537A8B">
        <w:rPr>
          <w:rFonts w:ascii="Georgia" w:eastAsia="Times New Roman" w:hAnsi="Georgia" w:cs="Georgia"/>
          <w:b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dd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a</w:t>
      </w:r>
    </w:p>
    <w:p w:rsidR="00BA11CB" w:rsidRDefault="00BA11CB" w:rsidP="00F61300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“V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nda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lar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m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ü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raci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tl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rin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bax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lmas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qaydası haqqında” 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 Qanunu (Az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n Qanunvericilik Toplusu, 1997,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5,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417; 1998,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7,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444; 1999,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10,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570; 2001,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3,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151,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11,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697,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12,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736; 2002,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8,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463; 2004,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10; 2006,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5,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390,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12,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1005; 2007,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11,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1053; 2010,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3,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173; 2011, 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№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7, madd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 xml:space="preserve"> 615) l</w:t>
      </w:r>
      <w:r w:rsidRPr="00537A8B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Georgia"/>
          <w:color w:val="000000" w:themeColor="text1"/>
          <w:sz w:val="24"/>
          <w:szCs w:val="23"/>
          <w:lang w:eastAsia="ru-RU"/>
        </w:rPr>
        <w:t>ğ</w:t>
      </w:r>
      <w:r w:rsidRPr="00537A8B">
        <w:rPr>
          <w:rFonts w:ascii="Georgia" w:eastAsia="Times New Roman" w:hAnsi="Georgia" w:cs="Arial"/>
          <w:color w:val="000000" w:themeColor="text1"/>
          <w:sz w:val="24"/>
          <w:szCs w:val="23"/>
          <w:lang w:eastAsia="ru-RU"/>
        </w:rPr>
        <w:t>v edilsin.</w:t>
      </w:r>
    </w:p>
    <w:p w:rsidR="00537A8B" w:rsidRPr="00537A8B" w:rsidRDefault="00537A8B" w:rsidP="00745098">
      <w:pPr>
        <w:pStyle w:val="a5"/>
        <w:rPr>
          <w:lang w:eastAsia="ru-RU"/>
        </w:rPr>
      </w:pP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 xml:space="preserve">İlham </w:t>
      </w:r>
      <w:r w:rsidRPr="00537A8B">
        <w:rPr>
          <w:rFonts w:ascii="Cambria" w:eastAsia="Times New Roman" w:hAnsi="Cambria" w:cs="Cambria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liyev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Az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rbaycan Respublikas</w:t>
      </w:r>
      <w:r w:rsidRPr="00537A8B">
        <w:rPr>
          <w:rFonts w:ascii="Georgia" w:eastAsia="Times New Roman" w:hAnsi="Georgia" w:cs="Georgia"/>
          <w:b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n</w:t>
      </w:r>
      <w:r w:rsidRPr="00537A8B">
        <w:rPr>
          <w:rFonts w:ascii="Georgia" w:eastAsia="Times New Roman" w:hAnsi="Georgia" w:cs="Georgia"/>
          <w:b/>
          <w:color w:val="000000" w:themeColor="text1"/>
          <w:sz w:val="24"/>
          <w:szCs w:val="23"/>
          <w:lang w:eastAsia="ru-RU"/>
        </w:rPr>
        <w:t>ı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n Prezidenti</w:t>
      </w:r>
    </w:p>
    <w:p w:rsidR="00BA11CB" w:rsidRPr="00537A8B" w:rsidRDefault="00BA11CB" w:rsidP="00BA11CB">
      <w:pPr>
        <w:shd w:val="clear" w:color="auto" w:fill="FFFFFF"/>
        <w:spacing w:after="225" w:line="240" w:lineRule="auto"/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</w:pP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Bakı ş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h</w:t>
      </w:r>
      <w:r w:rsidRPr="00537A8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ə</w:t>
      </w:r>
      <w:r w:rsidRPr="00537A8B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ri, 30 sentyabr 2015-ci il.</w:t>
      </w:r>
    </w:p>
    <w:p w:rsidR="00691C08" w:rsidRDefault="00691C08"/>
    <w:sectPr w:rsidR="00691C08" w:rsidSect="00BA11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7B"/>
    <w:rsid w:val="00537A8B"/>
    <w:rsid w:val="00691C08"/>
    <w:rsid w:val="00745098"/>
    <w:rsid w:val="008A2D2A"/>
    <w:rsid w:val="008F1C7B"/>
    <w:rsid w:val="00BA11CB"/>
    <w:rsid w:val="00F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2FEB-ACBC-4906-BD0C-75A9F16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CB"/>
    <w:rPr>
      <w:b/>
      <w:bCs/>
    </w:rPr>
  </w:style>
  <w:style w:type="paragraph" w:styleId="a5">
    <w:name w:val="No Spacing"/>
    <w:uiPriority w:val="1"/>
    <w:qFormat/>
    <w:rsid w:val="00745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4031</Words>
  <Characters>22981</Characters>
  <Application>Microsoft Office Word</Application>
  <DocSecurity>0</DocSecurity>
  <Lines>191</Lines>
  <Paragraphs>53</Paragraphs>
  <ScaleCrop>false</ScaleCrop>
  <Company/>
  <LinksUpToDate>false</LinksUpToDate>
  <CharactersWithSpaces>26959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Seyxanova</dc:creator>
  <cp:keywords/>
  <dc:description/>
  <cp:lastModifiedBy>Lala Seyxanova</cp:lastModifiedBy>
  <cp:revision>8</cp:revision>
  <dcterms:created xsi:type="dcterms:W3CDTF">2015-11-13T15:12:00Z</dcterms:created>
  <dcterms:modified xsi:type="dcterms:W3CDTF">2015-11-16T11:45:00Z</dcterms:modified>
</cp:coreProperties>
</file>